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37342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RESULTADO PRELIMINAR DO MÉRITO CULTURAL</w:t>
      </w:r>
    </w:p>
    <w:p w14:paraId="53DE671F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1316581C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EDITAL Nº 04 PRÊMIO - RECONHECIMENTO DOS SABERES E FAZERES</w:t>
      </w:r>
    </w:p>
    <w:p w14:paraId="47DE0B8B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4D0B23BC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PREMIAÇÃO PARA AGENTES CULTURAIS COM RECURSOS DA POLÍTICA NACIONAL ALDIR BLANC DE FOMENTO À CULTURA</w:t>
      </w:r>
    </w:p>
    <w:p w14:paraId="771A6A35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61CC4421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CATEGORIA</w:t>
      </w:r>
    </w:p>
    <w:p w14:paraId="046DD8E3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4992AF74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GRUPOS COLETIVOS / INSTITUIÇÕES / PRODUTORAS CULTURAIS COM OU SEM CNPJ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4"/>
        <w:gridCol w:w="2835"/>
        <w:gridCol w:w="2835"/>
        <w:gridCol w:w="2835"/>
        <w:gridCol w:w="2835"/>
      </w:tblGrid>
      <w:tr w14:paraId="64B2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2834" w:type="dxa"/>
          </w:tcPr>
          <w:p w14:paraId="2F755BCC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INSCRIÇÃO </w:t>
            </w:r>
          </w:p>
        </w:tc>
        <w:tc>
          <w:tcPr>
            <w:tcW w:w="2835" w:type="dxa"/>
          </w:tcPr>
          <w:p w14:paraId="127FD6D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PROPONENTE </w:t>
            </w:r>
          </w:p>
        </w:tc>
        <w:tc>
          <w:tcPr>
            <w:tcW w:w="2835" w:type="dxa"/>
          </w:tcPr>
          <w:p w14:paraId="3A0CC11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AUTO DECLARAÇÃO</w:t>
            </w:r>
          </w:p>
        </w:tc>
        <w:tc>
          <w:tcPr>
            <w:tcW w:w="2835" w:type="dxa"/>
          </w:tcPr>
          <w:p w14:paraId="23BE640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PONTUAÇÃO </w:t>
            </w:r>
          </w:p>
        </w:tc>
        <w:tc>
          <w:tcPr>
            <w:tcW w:w="2835" w:type="dxa"/>
          </w:tcPr>
          <w:p w14:paraId="3373E73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PARECER</w:t>
            </w:r>
          </w:p>
        </w:tc>
      </w:tr>
      <w:tr w14:paraId="3B774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0C19BD6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On-1349538302</w:t>
            </w:r>
          </w:p>
        </w:tc>
        <w:tc>
          <w:tcPr>
            <w:tcW w:w="2835" w:type="dxa"/>
          </w:tcPr>
          <w:p w14:paraId="272F527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Fábio Sotero</w:t>
            </w:r>
          </w:p>
        </w:tc>
        <w:tc>
          <w:tcPr>
            <w:tcW w:w="2835" w:type="dxa"/>
          </w:tcPr>
          <w:p w14:paraId="256C42BC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1B14798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60</w:t>
            </w:r>
          </w:p>
        </w:tc>
        <w:tc>
          <w:tcPr>
            <w:tcW w:w="2835" w:type="dxa"/>
          </w:tcPr>
          <w:p w14:paraId="1D472A9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56A8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45DE929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On-1160068625</w:t>
            </w:r>
          </w:p>
        </w:tc>
        <w:tc>
          <w:tcPr>
            <w:tcW w:w="2835" w:type="dxa"/>
          </w:tcPr>
          <w:p w14:paraId="2D3BE71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Selenilda Marque de Lima</w:t>
            </w:r>
          </w:p>
        </w:tc>
        <w:tc>
          <w:tcPr>
            <w:tcW w:w="2835" w:type="dxa"/>
          </w:tcPr>
          <w:p w14:paraId="593CEC4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Negra</w:t>
            </w:r>
          </w:p>
        </w:tc>
        <w:tc>
          <w:tcPr>
            <w:tcW w:w="2835" w:type="dxa"/>
          </w:tcPr>
          <w:p w14:paraId="7829AA3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40</w:t>
            </w:r>
          </w:p>
        </w:tc>
        <w:tc>
          <w:tcPr>
            <w:tcW w:w="2835" w:type="dxa"/>
          </w:tcPr>
          <w:p w14:paraId="3D0A317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Selecionada</w:t>
            </w:r>
          </w:p>
        </w:tc>
      </w:tr>
      <w:tr w14:paraId="21AA0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094B3A37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On-1491743195</w:t>
            </w:r>
          </w:p>
        </w:tc>
        <w:tc>
          <w:tcPr>
            <w:tcW w:w="2835" w:type="dxa"/>
          </w:tcPr>
          <w:p w14:paraId="1A2AB35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Carlos Sereia</w:t>
            </w:r>
          </w:p>
        </w:tc>
        <w:tc>
          <w:tcPr>
            <w:tcW w:w="2835" w:type="dxa"/>
          </w:tcPr>
          <w:p w14:paraId="2FF6AEE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527AC49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43,1</w:t>
            </w:r>
          </w:p>
        </w:tc>
        <w:tc>
          <w:tcPr>
            <w:tcW w:w="2835" w:type="dxa"/>
          </w:tcPr>
          <w:p w14:paraId="75539C2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3AAF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1BC82C8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On-1519155598</w:t>
            </w:r>
          </w:p>
        </w:tc>
        <w:tc>
          <w:tcPr>
            <w:tcW w:w="2835" w:type="dxa"/>
          </w:tcPr>
          <w:p w14:paraId="457D3C2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André Arruda</w:t>
            </w:r>
          </w:p>
        </w:tc>
        <w:tc>
          <w:tcPr>
            <w:tcW w:w="2835" w:type="dxa"/>
          </w:tcPr>
          <w:p w14:paraId="0783E121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1D6A3B7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43</w:t>
            </w:r>
          </w:p>
        </w:tc>
        <w:tc>
          <w:tcPr>
            <w:tcW w:w="2835" w:type="dxa"/>
          </w:tcPr>
          <w:p w14:paraId="6F4025E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49547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75BBADE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On-2135164718</w:t>
            </w:r>
          </w:p>
        </w:tc>
        <w:tc>
          <w:tcPr>
            <w:tcW w:w="2835" w:type="dxa"/>
          </w:tcPr>
          <w:p w14:paraId="0C6833C2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Coco Vermelho</w:t>
            </w:r>
          </w:p>
        </w:tc>
        <w:tc>
          <w:tcPr>
            <w:tcW w:w="2835" w:type="dxa"/>
          </w:tcPr>
          <w:p w14:paraId="7625129C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66BE8AF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53,9</w:t>
            </w:r>
          </w:p>
        </w:tc>
        <w:tc>
          <w:tcPr>
            <w:tcW w:w="2835" w:type="dxa"/>
          </w:tcPr>
          <w:p w14:paraId="07D0B21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1DE4D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59C5323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On-421682336</w:t>
            </w:r>
          </w:p>
        </w:tc>
        <w:tc>
          <w:tcPr>
            <w:tcW w:w="2835" w:type="dxa"/>
          </w:tcPr>
          <w:p w14:paraId="702043C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Mestre Babuíno </w:t>
            </w:r>
          </w:p>
        </w:tc>
        <w:tc>
          <w:tcPr>
            <w:tcW w:w="2835" w:type="dxa"/>
          </w:tcPr>
          <w:p w14:paraId="2E57F42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1E61C7A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59,8</w:t>
            </w:r>
          </w:p>
        </w:tc>
        <w:tc>
          <w:tcPr>
            <w:tcW w:w="2835" w:type="dxa"/>
          </w:tcPr>
          <w:p w14:paraId="3BA7B54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59648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138FB23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On-788622353</w:t>
            </w:r>
          </w:p>
        </w:tc>
        <w:tc>
          <w:tcPr>
            <w:tcW w:w="2835" w:type="dxa"/>
          </w:tcPr>
          <w:p w14:paraId="7996720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Amaro Nascimento</w:t>
            </w:r>
          </w:p>
        </w:tc>
        <w:tc>
          <w:tcPr>
            <w:tcW w:w="2835" w:type="dxa"/>
          </w:tcPr>
          <w:p w14:paraId="320188E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0E90972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41</w:t>
            </w:r>
          </w:p>
        </w:tc>
        <w:tc>
          <w:tcPr>
            <w:tcW w:w="2835" w:type="dxa"/>
          </w:tcPr>
          <w:p w14:paraId="68DE8CB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3E96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13FF49D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On-1394506278</w:t>
            </w:r>
          </w:p>
        </w:tc>
        <w:tc>
          <w:tcPr>
            <w:tcW w:w="2835" w:type="dxa"/>
          </w:tcPr>
          <w:p w14:paraId="11C6FDF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Debora Silva de Souza</w:t>
            </w:r>
          </w:p>
        </w:tc>
        <w:tc>
          <w:tcPr>
            <w:tcW w:w="2835" w:type="dxa"/>
          </w:tcPr>
          <w:p w14:paraId="0CFE3CE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297DDBA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43</w:t>
            </w:r>
          </w:p>
        </w:tc>
        <w:tc>
          <w:tcPr>
            <w:tcW w:w="2835" w:type="dxa"/>
          </w:tcPr>
          <w:p w14:paraId="3786332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Selecionada</w:t>
            </w:r>
          </w:p>
        </w:tc>
      </w:tr>
      <w:tr w14:paraId="6634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4CD55E5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On-53953059</w:t>
            </w:r>
          </w:p>
        </w:tc>
        <w:tc>
          <w:tcPr>
            <w:tcW w:w="2835" w:type="dxa"/>
          </w:tcPr>
          <w:p w14:paraId="1D69B85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Anderson Cleber Sousa de Albuquerque </w:t>
            </w:r>
          </w:p>
        </w:tc>
        <w:tc>
          <w:tcPr>
            <w:tcW w:w="2835" w:type="dxa"/>
          </w:tcPr>
          <w:p w14:paraId="5E66C92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3C2A336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18,6</w:t>
            </w:r>
          </w:p>
        </w:tc>
        <w:tc>
          <w:tcPr>
            <w:tcW w:w="2835" w:type="dxa"/>
          </w:tcPr>
          <w:p w14:paraId="46198C3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7D48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73DDA313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On-665139389</w:t>
            </w:r>
          </w:p>
        </w:tc>
        <w:tc>
          <w:tcPr>
            <w:tcW w:w="2835" w:type="dxa"/>
          </w:tcPr>
          <w:p w14:paraId="20771E0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Junior Viana </w:t>
            </w:r>
          </w:p>
        </w:tc>
        <w:tc>
          <w:tcPr>
            <w:tcW w:w="2835" w:type="dxa"/>
          </w:tcPr>
          <w:p w14:paraId="0D83629C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10C69DF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50,1</w:t>
            </w:r>
          </w:p>
        </w:tc>
        <w:tc>
          <w:tcPr>
            <w:tcW w:w="2835" w:type="dxa"/>
          </w:tcPr>
          <w:p w14:paraId="2B1085A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74BB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59E03ED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On-1671168026</w:t>
            </w:r>
          </w:p>
        </w:tc>
        <w:tc>
          <w:tcPr>
            <w:tcW w:w="2835" w:type="dxa"/>
          </w:tcPr>
          <w:p w14:paraId="77A0F9B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Adílio Santos Silva</w:t>
            </w:r>
          </w:p>
        </w:tc>
        <w:tc>
          <w:tcPr>
            <w:tcW w:w="2835" w:type="dxa"/>
          </w:tcPr>
          <w:p w14:paraId="7749CE0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3FC6760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40,2</w:t>
            </w:r>
          </w:p>
        </w:tc>
        <w:tc>
          <w:tcPr>
            <w:tcW w:w="2835" w:type="dxa"/>
          </w:tcPr>
          <w:p w14:paraId="32BE64A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5D5C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405C1D6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On-186261264</w:t>
            </w:r>
          </w:p>
        </w:tc>
        <w:tc>
          <w:tcPr>
            <w:tcW w:w="2835" w:type="dxa"/>
          </w:tcPr>
          <w:p w14:paraId="1216521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Jonas Williams da Silva</w:t>
            </w:r>
          </w:p>
        </w:tc>
        <w:tc>
          <w:tcPr>
            <w:tcW w:w="2835" w:type="dxa"/>
          </w:tcPr>
          <w:p w14:paraId="1FCB5F0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2759AE1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41</w:t>
            </w:r>
          </w:p>
        </w:tc>
        <w:tc>
          <w:tcPr>
            <w:tcW w:w="2835" w:type="dxa"/>
          </w:tcPr>
          <w:p w14:paraId="4E497E5C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7C75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241541D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On-1258779129</w:t>
            </w:r>
          </w:p>
        </w:tc>
        <w:tc>
          <w:tcPr>
            <w:tcW w:w="2835" w:type="dxa"/>
          </w:tcPr>
          <w:p w14:paraId="30D58D3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 xml:space="preserve">Eli Cumbah Nativitar Moreno Sidrim Uchôa Cavalcanti </w:t>
            </w:r>
          </w:p>
        </w:tc>
        <w:tc>
          <w:tcPr>
            <w:tcW w:w="2835" w:type="dxa"/>
          </w:tcPr>
          <w:p w14:paraId="6CD7538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471A782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43</w:t>
            </w:r>
          </w:p>
        </w:tc>
        <w:tc>
          <w:tcPr>
            <w:tcW w:w="2835" w:type="dxa"/>
          </w:tcPr>
          <w:p w14:paraId="0665EA5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4687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63FC341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On-1183790483</w:t>
            </w:r>
          </w:p>
        </w:tc>
        <w:tc>
          <w:tcPr>
            <w:tcW w:w="2835" w:type="dxa"/>
            <w:shd w:val="clear"/>
            <w:vAlign w:val="top"/>
          </w:tcPr>
          <w:p w14:paraId="5CAEA7C4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Bloco Lírico Flabelo do Amor</w:t>
            </w:r>
          </w:p>
        </w:tc>
        <w:tc>
          <w:tcPr>
            <w:tcW w:w="2835" w:type="dxa"/>
            <w:shd w:val="clear"/>
            <w:vAlign w:val="top"/>
          </w:tcPr>
          <w:p w14:paraId="140EEF73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  <w:shd w:val="clear"/>
            <w:vAlign w:val="top"/>
          </w:tcPr>
          <w:p w14:paraId="75437B2B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45</w:t>
            </w:r>
          </w:p>
        </w:tc>
        <w:tc>
          <w:tcPr>
            <w:tcW w:w="2835" w:type="dxa"/>
            <w:shd w:val="clear"/>
            <w:vAlign w:val="top"/>
          </w:tcPr>
          <w:p w14:paraId="30E8A3E1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40C2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72DEBB1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On-2017683812</w:t>
            </w:r>
          </w:p>
        </w:tc>
        <w:tc>
          <w:tcPr>
            <w:tcW w:w="2835" w:type="dxa"/>
          </w:tcPr>
          <w:p w14:paraId="66607B7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Elci Ramos da Silva</w:t>
            </w:r>
          </w:p>
        </w:tc>
        <w:tc>
          <w:tcPr>
            <w:tcW w:w="2835" w:type="dxa"/>
          </w:tcPr>
          <w:p w14:paraId="0F8DDF3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3A90D45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37,8</w:t>
            </w:r>
          </w:p>
        </w:tc>
        <w:tc>
          <w:tcPr>
            <w:tcW w:w="2835" w:type="dxa"/>
          </w:tcPr>
          <w:p w14:paraId="23A0938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Não selecionado</w:t>
            </w:r>
          </w:p>
        </w:tc>
      </w:tr>
      <w:tr w14:paraId="0172C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4364B7F7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On-1657170454</w:t>
            </w:r>
          </w:p>
        </w:tc>
        <w:tc>
          <w:tcPr>
            <w:tcW w:w="2835" w:type="dxa"/>
          </w:tcPr>
          <w:p w14:paraId="485E602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Instituto Histórico de Jaboatão</w:t>
            </w:r>
          </w:p>
        </w:tc>
        <w:tc>
          <w:tcPr>
            <w:tcW w:w="2835" w:type="dxa"/>
          </w:tcPr>
          <w:p w14:paraId="08FFAC8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Ampla Concorrência</w:t>
            </w:r>
          </w:p>
        </w:tc>
        <w:tc>
          <w:tcPr>
            <w:tcW w:w="2835" w:type="dxa"/>
          </w:tcPr>
          <w:p w14:paraId="0F78E1E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44</w:t>
            </w:r>
          </w:p>
        </w:tc>
        <w:tc>
          <w:tcPr>
            <w:tcW w:w="2835" w:type="dxa"/>
          </w:tcPr>
          <w:p w14:paraId="11A4443F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5FBC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19921692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On-91105729</w:t>
            </w:r>
          </w:p>
        </w:tc>
        <w:tc>
          <w:tcPr>
            <w:tcW w:w="2835" w:type="dxa"/>
          </w:tcPr>
          <w:p w14:paraId="0BD9094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Associação de Capoeira Axe Iuna</w:t>
            </w:r>
          </w:p>
        </w:tc>
        <w:tc>
          <w:tcPr>
            <w:tcW w:w="2835" w:type="dxa"/>
          </w:tcPr>
          <w:p w14:paraId="13E2E2D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4AFF4D10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50,9</w:t>
            </w:r>
          </w:p>
        </w:tc>
        <w:tc>
          <w:tcPr>
            <w:tcW w:w="2835" w:type="dxa"/>
          </w:tcPr>
          <w:p w14:paraId="287F5DA7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  <w:tr w14:paraId="3E4B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34" w:type="dxa"/>
          </w:tcPr>
          <w:p w14:paraId="29CDAA22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On-1831216209</w:t>
            </w:r>
          </w:p>
        </w:tc>
        <w:tc>
          <w:tcPr>
            <w:tcW w:w="2835" w:type="dxa"/>
          </w:tcPr>
          <w:p w14:paraId="205FE7A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Nação do Maracatu Aurora Africana</w:t>
            </w:r>
          </w:p>
        </w:tc>
        <w:tc>
          <w:tcPr>
            <w:tcW w:w="2835" w:type="dxa"/>
          </w:tcPr>
          <w:p w14:paraId="1E6C5614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Negro</w:t>
            </w:r>
          </w:p>
        </w:tc>
        <w:tc>
          <w:tcPr>
            <w:tcW w:w="2835" w:type="dxa"/>
          </w:tcPr>
          <w:p w14:paraId="4C324B0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60</w:t>
            </w:r>
          </w:p>
        </w:tc>
        <w:tc>
          <w:tcPr>
            <w:tcW w:w="2835" w:type="dxa"/>
          </w:tcPr>
          <w:p w14:paraId="11AAC41B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BR"/>
              </w:rPr>
              <w:t>Selecionado</w:t>
            </w:r>
          </w:p>
        </w:tc>
      </w:tr>
    </w:tbl>
    <w:p w14:paraId="4A17A2CA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772B50D7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57476E85">
      <w:pPr>
        <w:jc w:val="center"/>
        <w:rPr>
          <w:rFonts w:hint="default"/>
          <w:b/>
          <w:bCs/>
          <w:sz w:val="24"/>
          <w:szCs w:val="24"/>
          <w:lang w:val="pt-BR"/>
        </w:rPr>
      </w:pPr>
    </w:p>
    <w:p w14:paraId="75355F7A">
      <w:pPr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 xml:space="preserve">PEDRO HENRIQUE DE CARVALHO </w:t>
      </w:r>
    </w:p>
    <w:p w14:paraId="78D120E0">
      <w:pPr>
        <w:jc w:val="center"/>
        <w:rPr>
          <w:rFonts w:hint="default"/>
          <w:b/>
          <w:bCs/>
          <w:sz w:val="24"/>
          <w:szCs w:val="24"/>
          <w:lang w:val="pt-BR"/>
        </w:rPr>
      </w:pPr>
      <w:bookmarkStart w:id="0" w:name="_GoBack"/>
      <w:bookmarkEnd w:id="0"/>
      <w:r>
        <w:rPr>
          <w:rFonts w:hint="default"/>
          <w:b/>
          <w:bCs/>
          <w:sz w:val="24"/>
          <w:szCs w:val="24"/>
          <w:lang w:val="pt-BR"/>
        </w:rPr>
        <w:t>SECRETÁRIO EXECUTIVO DE TURIMOS, DE CULTURA E DE LAZER</w:t>
      </w:r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F4586"/>
    <w:rsid w:val="180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72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2024-11-20T12:44:00Z</dcterms:created>
  <dc:creator>Usuário</dc:creator>
  <cp:lastModifiedBy>Usuário</cp:lastModifiedBy>
  <dcterms:modified xsi:type="dcterms:W3CDTF">2024-11-20T13:57:43Z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3247A401B86242E782E9984C75677A16_11</vt:lpwstr>
  </property>
</Properties>
</file>